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18F470B" w:rsidP="518F470B" w:rsidRDefault="518F470B" w14:paraId="6E685657" w14:textId="77D0741A">
      <w:pPr>
        <w:jc w:val="center"/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</w:p>
    <w:p w:rsidR="518F470B" w:rsidP="518F470B" w:rsidRDefault="518F470B" w14:paraId="773465D5" w14:textId="4E439018">
      <w:pPr>
        <w:jc w:val="center"/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</w:p>
    <w:p w:rsidR="518F470B" w:rsidP="518F470B" w:rsidRDefault="518F470B" w14:paraId="582AA6DE" w14:textId="4FB71F0A">
      <w:pPr>
        <w:jc w:val="center"/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</w:p>
    <w:p w:rsidR="518F470B" w:rsidP="518F470B" w:rsidRDefault="518F470B" w14:paraId="79234E22" w14:textId="64D92166">
      <w:pPr>
        <w:jc w:val="center"/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</w:p>
    <w:p w:rsidR="3F38AFD4" w:rsidP="518F470B" w:rsidRDefault="3F38AFD4" w14:paraId="560266AF" w14:textId="58483A5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*PRODUCT DESIGN THINKING</w:t>
      </w:r>
    </w:p>
    <w:p w:rsidR="3F38AFD4" w:rsidP="518F470B" w:rsidRDefault="3F38AFD4" w14:paraId="2CE6CF6A" w14:textId="6E9C5D57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*QUANTUM UNIVERSITY</w:t>
      </w:r>
    </w:p>
    <w:p w:rsidR="3F38AFD4" w:rsidP="518F470B" w:rsidRDefault="3F38AFD4" w14:paraId="6D4CD7E5" w14:textId="590E84F9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*ASS NO.3 (TASK 5)</w:t>
      </w:r>
    </w:p>
    <w:p w:rsidR="3F38AFD4" w:rsidP="518F470B" w:rsidRDefault="3F38AFD4" w14:paraId="5201AAD7" w14:textId="15EDA6E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bidi w:val="0"/>
        <w:jc w:val="center"/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*Create </w:t>
      </w: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a</w:t>
      </w:r>
      <w:r w:rsidRPr="518F470B" w:rsidR="3F38AFD4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 </w:t>
      </w:r>
      <w:r w:rsidRPr="518F470B" w:rsidR="07AC815C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empathy map for </w:t>
      </w:r>
      <w:r w:rsidRPr="518F470B" w:rsidR="07AC815C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previous</w:t>
      </w:r>
      <w:r w:rsidRPr="518F470B" w:rsidR="07AC815C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 xml:space="preserve"> attendance system</w:t>
      </w:r>
    </w:p>
    <w:p w:rsidR="3F38AFD4" w:rsidP="518F470B" w:rsidRDefault="3F38AFD4" w14:paraId="2EAC618B" w14:textId="6B6E0D76">
      <w:pPr>
        <w:pStyle w:val="Heading1"/>
        <w:keepNext w:val="1"/>
        <w:keepLines w:val="1"/>
        <w:spacing w:before="360" w:after="80"/>
        <w:jc w:val="center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n-US"/>
        </w:rPr>
      </w:pPr>
      <w:r w:rsidRPr="518F470B" w:rsidR="3F38AFD4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F4761" w:themeColor="accent1" w:themeTint="FF" w:themeShade="BF"/>
          <w:sz w:val="40"/>
          <w:szCs w:val="40"/>
          <w:u w:val="single"/>
          <w:lang w:val="en-US"/>
        </w:rPr>
        <w:t>TASK 05</w:t>
      </w:r>
    </w:p>
    <w:p w:rsidR="658C591A" w:rsidP="518F470B" w:rsidRDefault="658C591A" w14:paraId="0D190FC5" w14:textId="428D6859">
      <w:pPr>
        <w:pStyle w:val="Heading1"/>
        <w:keepNext w:val="1"/>
        <w:keepLines w:val="1"/>
        <w:rPr>
          <w:b w:val="1"/>
          <w:bCs w:val="1"/>
          <w:noProof w:val="0"/>
          <w:sz w:val="48"/>
          <w:szCs w:val="48"/>
          <w:u w:val="single"/>
          <w:lang w:val="en-US"/>
        </w:rPr>
      </w:pPr>
      <w:r w:rsidRPr="518F470B" w:rsidR="658C591A">
        <w:rPr>
          <w:b w:val="1"/>
          <w:bCs w:val="1"/>
          <w:noProof w:val="0"/>
          <w:sz w:val="48"/>
          <w:szCs w:val="48"/>
          <w:u w:val="single"/>
          <w:lang w:val="en-US"/>
        </w:rPr>
        <w:t xml:space="preserve">EMPATHY </w:t>
      </w:r>
      <w:r w:rsidRPr="518F470B" w:rsidR="658C591A">
        <w:rPr>
          <w:b w:val="1"/>
          <w:bCs w:val="1"/>
          <w:noProof w:val="0"/>
          <w:sz w:val="48"/>
          <w:szCs w:val="48"/>
          <w:u w:val="single"/>
          <w:lang w:val="en-US"/>
        </w:rPr>
        <w:t>MAP:-</w:t>
      </w:r>
    </w:p>
    <w:p w:rsidR="2C695DB6" w:rsidP="518F470B" w:rsidRDefault="2C695DB6" w14:paraId="0EE47188" w14:textId="7703C449">
      <w:pPr>
        <w:pStyle w:val="Heading2"/>
        <w:keepNext w:val="1"/>
        <w:keepLines w:val="1"/>
        <w:rPr>
          <w:b w:val="1"/>
          <w:bCs w:val="1"/>
          <w:noProof w:val="0"/>
          <w:u w:val="single"/>
          <w:lang w:val="en-US"/>
        </w:rPr>
      </w:pPr>
      <w:r w:rsidRPr="518F470B" w:rsidR="2C695DB6">
        <w:rPr>
          <w:b w:val="1"/>
          <w:bCs w:val="1"/>
          <w:noProof w:val="0"/>
          <w:u w:val="single"/>
          <w:lang w:val="en-US"/>
        </w:rPr>
        <w:t>INTRODUCTION ABOUT THE EMPATHY MAP-</w:t>
      </w:r>
    </w:p>
    <w:p w:rsidR="2C695DB6" w:rsidP="518F470B" w:rsidRDefault="2C695DB6" w14:paraId="500A6C52" w14:textId="70599C41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 xml:space="preserve">The old attendance system relied on 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>fingerprint scans or punch cards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 xml:space="preserve">, requiring employees to mark attendance manually, often leading to 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>delays, technical issues, and inaccuracies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 xml:space="preserve">. This 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>manual process caused frustration, payroll discrepancies, and inefficiencies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 xml:space="preserve">, highlighting the need for a 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>more seamless, automated solution</w:t>
      </w:r>
      <w:r w:rsidRPr="518F470B" w:rsidR="2C695DB6">
        <w:rPr>
          <w:b w:val="0"/>
          <w:bCs w:val="0"/>
          <w:noProof w:val="0"/>
          <w:sz w:val="36"/>
          <w:szCs w:val="36"/>
          <w:lang w:val="en-US"/>
        </w:rPr>
        <w:t>.</w:t>
      </w:r>
    </w:p>
    <w:p w:rsidR="518F470B" w:rsidP="518F470B" w:rsidRDefault="518F470B" w14:paraId="432AAEDD" w14:textId="533CE204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518F470B" w:rsidRDefault="518F470B" w14:paraId="1985C31F" w14:textId="23B29C9E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518F470B" w:rsidRDefault="518F470B" w14:paraId="4B62D02A" w14:textId="1E40D153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518F470B" w:rsidRDefault="518F470B" w14:paraId="6C467775" w14:textId="0F5764CD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518F470B" w:rsidRDefault="518F470B" w14:paraId="088B10D8" w14:textId="286AC189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518F470B" w:rsidRDefault="518F470B" w14:paraId="2C9EACC2" w14:textId="04CC0A48">
      <w:pPr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518F470B" w:rsidP="7167C4C3" w:rsidRDefault="518F470B" w14:paraId="27C724BB" w14:textId="13219D43">
      <w:pPr>
        <w:pStyle w:val="Heading1"/>
        <w:keepNext w:val="1"/>
        <w:keepLines w:val="1"/>
        <w:spacing w:line="360" w:lineRule="auto"/>
        <w:rPr>
          <w:b w:val="0"/>
          <w:bCs w:val="0"/>
          <w:noProof w:val="0"/>
          <w:sz w:val="36"/>
          <w:szCs w:val="36"/>
          <w:lang w:val="en-US"/>
        </w:rPr>
      </w:pPr>
    </w:p>
    <w:p w:rsidR="79ADF17B" w:rsidP="518F470B" w:rsidRDefault="79ADF17B" w14:paraId="19B7475E" w14:textId="25E2A12D">
      <w:pPr>
        <w:pStyle w:val="Heading1"/>
        <w:keepNext w:val="1"/>
        <w:keepLines w:val="1"/>
        <w:spacing w:line="360" w:lineRule="auto"/>
        <w:rPr>
          <w:b w:val="1"/>
          <w:bCs w:val="1"/>
          <w:noProof w:val="0"/>
          <w:sz w:val="48"/>
          <w:szCs w:val="48"/>
          <w:u w:val="single"/>
          <w:lang w:val="en-US"/>
        </w:rPr>
      </w:pPr>
      <w:r w:rsidRPr="7167C4C3" w:rsidR="79ADF17B">
        <w:rPr>
          <w:b w:val="1"/>
          <w:bCs w:val="1"/>
          <w:noProof w:val="0"/>
          <w:sz w:val="48"/>
          <w:szCs w:val="48"/>
          <w:u w:val="single"/>
          <w:lang w:val="en-US"/>
        </w:rPr>
        <w:t xml:space="preserve">EMPATHY MAPPING </w:t>
      </w:r>
      <w:r w:rsidRPr="7167C4C3" w:rsidR="79ADF17B">
        <w:rPr>
          <w:b w:val="1"/>
          <w:bCs w:val="1"/>
          <w:noProof w:val="0"/>
          <w:color w:val="F1A983" w:themeColor="accent2" w:themeTint="99" w:themeShade="FF"/>
          <w:sz w:val="48"/>
          <w:szCs w:val="48"/>
          <w:u w:val="single"/>
          <w:lang w:val="en-US"/>
        </w:rPr>
        <w:t>(FROM SPRINTBASE</w:t>
      </w:r>
      <w:r w:rsidRPr="7167C4C3" w:rsidR="79ADF17B">
        <w:rPr>
          <w:b w:val="1"/>
          <w:bCs w:val="1"/>
          <w:noProof w:val="0"/>
          <w:color w:val="F1A983" w:themeColor="accent2" w:themeTint="99" w:themeShade="FF"/>
          <w:sz w:val="48"/>
          <w:szCs w:val="48"/>
          <w:u w:val="single"/>
          <w:lang w:val="en-US"/>
        </w:rPr>
        <w:t>)</w:t>
      </w:r>
      <w:r w:rsidRPr="7167C4C3" w:rsidR="79ADF17B">
        <w:rPr>
          <w:b w:val="1"/>
          <w:bCs w:val="1"/>
          <w:noProof w:val="0"/>
          <w:sz w:val="48"/>
          <w:szCs w:val="48"/>
          <w:u w:val="single"/>
          <w:lang w:val="en-US"/>
        </w:rPr>
        <w:t>:-</w:t>
      </w:r>
    </w:p>
    <w:p w:rsidR="518F470B" w:rsidP="518F470B" w:rsidRDefault="518F470B" w14:paraId="5DDA07AC" w14:textId="6605464C">
      <w:pPr>
        <w:pStyle w:val="Normal"/>
        <w:keepNext w:val="1"/>
        <w:keepLines w:val="1"/>
        <w:rPr>
          <w:noProof w:val="0"/>
          <w:lang w:val="en-US"/>
        </w:rPr>
      </w:pPr>
    </w:p>
    <w:p w:rsidR="1E32FCA2" w:rsidP="518F470B" w:rsidRDefault="1E32FCA2" w14:paraId="3F5414A1" w14:textId="30A4CEDA">
      <w:pPr>
        <w:pStyle w:val="Normal"/>
        <w:keepNext w:val="1"/>
        <w:keepLines w:val="1"/>
        <w:rPr>
          <w:noProof w:val="0"/>
          <w:lang w:val="en-US"/>
        </w:rPr>
      </w:pPr>
      <w:r w:rsidR="1E32FCA2">
        <w:drawing>
          <wp:inline wp14:editId="6C18E264" wp14:anchorId="33394D5C">
            <wp:extent cx="7040880" cy="3960495"/>
            <wp:effectExtent l="0" t="0" r="0" b="0"/>
            <wp:docPr id="3431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626c67f5e48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4088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58B843" w:rsidP="518F470B" w:rsidRDefault="1C58B843" w14:paraId="260BF0A8" w14:textId="3281D036">
      <w:pPr>
        <w:pStyle w:val="Heading2"/>
        <w:keepNext w:val="1"/>
        <w:keepLines w:val="1"/>
        <w:rPr>
          <w:b w:val="1"/>
          <w:bCs w:val="1"/>
          <w:noProof w:val="0"/>
          <w:sz w:val="36"/>
          <w:szCs w:val="36"/>
          <w:u w:val="single"/>
          <w:lang w:val="en-US"/>
        </w:rPr>
      </w:pPr>
      <w:r w:rsidRPr="518F470B" w:rsidR="1C58B843">
        <w:rPr>
          <w:b w:val="1"/>
          <w:bCs w:val="1"/>
          <w:noProof w:val="0"/>
          <w:sz w:val="36"/>
          <w:szCs w:val="36"/>
          <w:u w:val="single"/>
          <w:lang w:val="en-US"/>
        </w:rPr>
        <w:t>CONCLUSION-:</w:t>
      </w:r>
    </w:p>
    <w:p w:rsidR="1C58B843" w:rsidP="518F470B" w:rsidRDefault="1C58B843" w14:paraId="41A3D3CC" w14:textId="1AFFE305">
      <w:pPr>
        <w:keepNext w:val="1"/>
        <w:keepLines w:val="1"/>
        <w:spacing w:line="360" w:lineRule="auto"/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</w:pP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 xml:space="preserve">The old attendance system was 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>error-prone, time-consuming, and frustrating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 xml:space="preserve"> for employees. The 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>new app-based solution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 xml:space="preserve"> 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>eliminates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 xml:space="preserve"> </w:t>
      </w:r>
      <w:r w:rsidRPr="518F470B" w:rsidR="1C58B843">
        <w:rPr>
          <w:rFonts w:ascii="Aptos" w:hAnsi="Aptos" w:eastAsia="Aptos" w:cs="Aptos"/>
          <w:b w:val="0"/>
          <w:bCs w:val="0"/>
          <w:noProof w:val="0"/>
          <w:sz w:val="36"/>
          <w:szCs w:val="36"/>
          <w:lang w:val="en-US"/>
        </w:rPr>
        <w:t>manual dependencies, improves accuracy, enhances user experience, and provides flexibility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footerReference w:type="default" r:id="R528e94368a5440a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8F470B" w:rsidTr="518F470B" w14:paraId="292AA74C">
      <w:trPr>
        <w:trHeight w:val="300"/>
      </w:trPr>
      <w:tc>
        <w:tcPr>
          <w:tcW w:w="3120" w:type="dxa"/>
          <w:tcMar/>
        </w:tcPr>
        <w:p w:rsidR="518F470B" w:rsidP="518F470B" w:rsidRDefault="518F470B" w14:paraId="10FBB9C7" w14:textId="64F66AB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18F470B" w:rsidP="518F470B" w:rsidRDefault="518F470B" w14:paraId="71E837B5" w14:textId="72F7A29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18F470B" w:rsidP="518F470B" w:rsidRDefault="518F470B" w14:paraId="5CA510C8" w14:textId="5B7BC19B">
          <w:pPr>
            <w:pStyle w:val="Header"/>
            <w:bidi w:val="0"/>
            <w:ind w:right="-115"/>
            <w:jc w:val="right"/>
          </w:pPr>
        </w:p>
      </w:tc>
    </w:tr>
  </w:tbl>
  <w:p w:rsidR="518F470B" w:rsidP="518F470B" w:rsidRDefault="518F470B" w14:paraId="1C75E79E" w14:textId="4B84C1BC">
    <w:pPr>
      <w:pStyle w:val="Footer"/>
      <w:bidi w:val="0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FBE67B"/>
    <w:rsid w:val="032655F5"/>
    <w:rsid w:val="07AC815C"/>
    <w:rsid w:val="0AFEC752"/>
    <w:rsid w:val="0BA06862"/>
    <w:rsid w:val="16F1D2E3"/>
    <w:rsid w:val="18B5550F"/>
    <w:rsid w:val="1901D9C6"/>
    <w:rsid w:val="1BAF7572"/>
    <w:rsid w:val="1C58B843"/>
    <w:rsid w:val="1D16101C"/>
    <w:rsid w:val="1E32FCA2"/>
    <w:rsid w:val="22843587"/>
    <w:rsid w:val="28C6C780"/>
    <w:rsid w:val="2959F14D"/>
    <w:rsid w:val="2C61DE4A"/>
    <w:rsid w:val="2C695DB6"/>
    <w:rsid w:val="2FAD29C8"/>
    <w:rsid w:val="305E87E8"/>
    <w:rsid w:val="31AF48CD"/>
    <w:rsid w:val="355E307F"/>
    <w:rsid w:val="3F38AFD4"/>
    <w:rsid w:val="4398F294"/>
    <w:rsid w:val="4411D968"/>
    <w:rsid w:val="44BB18B0"/>
    <w:rsid w:val="45F84270"/>
    <w:rsid w:val="518F470B"/>
    <w:rsid w:val="52AE87AD"/>
    <w:rsid w:val="5B58183B"/>
    <w:rsid w:val="5C843303"/>
    <w:rsid w:val="5DA6AAEC"/>
    <w:rsid w:val="5F136D51"/>
    <w:rsid w:val="62E203B3"/>
    <w:rsid w:val="63674372"/>
    <w:rsid w:val="656E0FDF"/>
    <w:rsid w:val="658C591A"/>
    <w:rsid w:val="6830F97D"/>
    <w:rsid w:val="7167C4C3"/>
    <w:rsid w:val="77C4C656"/>
    <w:rsid w:val="78FBE67B"/>
    <w:rsid w:val="794F8B90"/>
    <w:rsid w:val="79ADF17B"/>
    <w:rsid w:val="79D7A6E4"/>
    <w:rsid w:val="7CFAAB29"/>
    <w:rsid w:val="7D7A4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E67B"/>
  <w15:chartTrackingRefBased/>
  <w15:docId w15:val="{AE3019A9-FAD8-4889-BD3A-3478EF2EAB7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518F470B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518F470B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footer" Target="footer.xml" Id="R528e94368a5440ae" /><Relationship Type="http://schemas.openxmlformats.org/officeDocument/2006/relationships/image" Target="/media/image2.png" Id="Reb8626c67f5e489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2025-03-11T19:09:40.2153806Z</dcterms:created>
  <dcterms:modified xsi:type="dcterms:W3CDTF">2025-03-12T05:52:04.2947144Z</dcterms:modified>
  <dc:creator>Rajveer Kumar</dc:creator>
  <lastModifiedBy>Rajveer Kumar</lastModifiedBy>
</coreProperties>
</file>